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5C768E" w:rsidRPr="000002C0" w14:paraId="66DFCDF1" w14:textId="77777777" w:rsidTr="00E65A3A">
        <w:trPr>
          <w:trHeight w:val="1131"/>
        </w:trPr>
        <w:tc>
          <w:tcPr>
            <w:tcW w:w="5000" w:type="pct"/>
          </w:tcPr>
          <w:p w14:paraId="468E9465" w14:textId="75B136B3" w:rsidR="00A01897" w:rsidRPr="000002C0" w:rsidRDefault="008C1018" w:rsidP="00306AFE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r w:rsidRPr="006918FC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NOTA </w:t>
            </w:r>
            <w:r w:rsidR="00755009" w:rsidRPr="006918FC">
              <w:rPr>
                <w:rFonts w:ascii="Arial" w:hAnsi="Arial" w:cs="Arial"/>
                <w:b/>
                <w:spacing w:val="-4"/>
                <w:sz w:val="24"/>
                <w:szCs w:val="24"/>
              </w:rPr>
              <w:t>INFORMATIVĂ</w:t>
            </w:r>
            <w:r w:rsidRPr="006918FC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="00A01897" w:rsidRPr="006918FC">
              <w:rPr>
                <w:rFonts w:ascii="Arial" w:hAnsi="Arial" w:cs="Arial"/>
                <w:b/>
                <w:spacing w:val="-4"/>
                <w:sz w:val="24"/>
                <w:szCs w:val="24"/>
              </w:rPr>
              <w:br/>
            </w:r>
            <w:r w:rsidR="006163C7" w:rsidRPr="006918FC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la </w:t>
            </w:r>
            <w:r w:rsidR="006163C7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contractul </w:t>
            </w:r>
            <w:r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Nr. </w:t>
            </w:r>
            <w:r w:rsidR="00DD71B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0</w:t>
            </w:r>
            <w:r w:rsidR="0008660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5/02</w:t>
            </w:r>
            <w:r w:rsidR="00DD71B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-</w:t>
            </w:r>
            <w:r w:rsidR="0008660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04</w:t>
            </w:r>
            <w:r w:rsidR="00DD71B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/</w:t>
            </w:r>
            <w:r w:rsidR="0008660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332</w:t>
            </w:r>
            <w:r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din </w:t>
            </w:r>
            <w:r w:rsidR="00DD71B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0</w:t>
            </w:r>
            <w:r w:rsidR="0008660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1</w:t>
            </w:r>
            <w:r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</w:t>
            </w:r>
            <w:r w:rsidR="0008660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noi</w:t>
            </w:r>
            <w:r w:rsidR="00DD71B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embrie</w:t>
            </w:r>
            <w:r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20</w:t>
            </w:r>
            <w:r w:rsidR="00DD71B2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2</w:t>
            </w:r>
            <w:r w:rsidR="000002C0"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2</w:t>
            </w:r>
            <w:r w:rsidRP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>,</w:t>
            </w:r>
            <w:r w:rsidRPr="006918FC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 Lot </w:t>
            </w:r>
            <w:r w:rsidR="00404D25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3 </w:t>
            </w:r>
            <w:r w:rsidR="00636F38">
              <w:rPr>
                <w:rFonts w:ascii="Arial" w:hAnsi="Arial" w:cs="Arial"/>
                <w:b/>
                <w:spacing w:val="-4"/>
                <w:sz w:val="24"/>
                <w:szCs w:val="24"/>
              </w:rPr>
              <w:t xml:space="preserve">de </w:t>
            </w:r>
            <w:r w:rsidR="00636F38" w:rsidRPr="00B356B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Elaborare </w:t>
            </w:r>
            <w:r w:rsidR="003F591B">
              <w:rPr>
                <w:rFonts w:ascii="Arial" w:hAnsi="Arial" w:cs="Arial"/>
                <w:b/>
                <w:color w:val="000000"/>
                <w:sz w:val="24"/>
                <w:szCs w:val="24"/>
              </w:rPr>
              <w:t>”</w:t>
            </w:r>
            <w:r w:rsidR="00306AFE">
              <w:rPr>
                <w:rFonts w:ascii="Arial" w:hAnsi="Arial" w:cs="Arial"/>
                <w:b/>
                <w:color w:val="000000"/>
                <w:sz w:val="24"/>
                <w:szCs w:val="24"/>
              </w:rPr>
              <w:t>Instrucțiuni</w:t>
            </w:r>
            <w:r w:rsidR="00FC25B2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636F38" w:rsidRPr="00B356B4">
              <w:rPr>
                <w:rFonts w:ascii="Arial" w:hAnsi="Arial" w:cs="Arial"/>
                <w:b/>
                <w:color w:val="000000"/>
                <w:sz w:val="24"/>
                <w:szCs w:val="24"/>
              </w:rPr>
              <w:t>privind evidența tehnică a drumurilo</w:t>
            </w:r>
            <w:r w:rsidR="003A3663">
              <w:rPr>
                <w:rFonts w:ascii="Arial" w:hAnsi="Arial" w:cs="Arial"/>
                <w:b/>
                <w:color w:val="000000"/>
                <w:sz w:val="24"/>
                <w:szCs w:val="24"/>
              </w:rPr>
              <w:t>r</w:t>
            </w:r>
            <w:r w:rsidR="003F591B">
              <w:rPr>
                <w:rFonts w:ascii="Arial" w:hAnsi="Arial" w:cs="Arial"/>
                <w:b/>
                <w:color w:val="000000"/>
                <w:sz w:val="24"/>
                <w:szCs w:val="24"/>
              </w:rPr>
              <w:t>”</w:t>
            </w:r>
          </w:p>
        </w:tc>
      </w:tr>
      <w:tr w:rsidR="005C768E" w:rsidRPr="000002C0" w14:paraId="355B2A16" w14:textId="77777777" w:rsidTr="00E65A3A">
        <w:tc>
          <w:tcPr>
            <w:tcW w:w="5000" w:type="pct"/>
          </w:tcPr>
          <w:p w14:paraId="56CB9FBB" w14:textId="01638953" w:rsidR="00E6678B" w:rsidRDefault="00E6678B" w:rsidP="00707BF6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</w:p>
          <w:p w14:paraId="0A956F47" w14:textId="77777777" w:rsidR="00306AFE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Evidența tehnică a drumurilor și pașaportizarea acestora, precum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și starea acestora (atât actual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ă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, cât și istoric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ă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) este o caracteristică cheie a oricărui sistem de management al activelor. Astfel de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evidență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nu doar formează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banca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pentru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datele inițiale, care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vor conduce procesul de optimizare, dar oferă și date proiectantului de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intervenții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care le folosește pentru a selecta cel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e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mai potrivit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e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tehnologii</w:t>
            </w:r>
            <w:r w:rsidRPr="006730BE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și pentru a identifica orice risc asociat cu alternativele. </w:t>
            </w:r>
          </w:p>
          <w:p w14:paraId="21DAA64D" w14:textId="77777777" w:rsidR="00306AFE" w:rsidRPr="007E46D6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lang w:val="ro-RO" w:eastAsia="ru-RU"/>
              </w:rPr>
            </w:pPr>
          </w:p>
          <w:p w14:paraId="5C2A9197" w14:textId="77777777" w:rsidR="00306AFE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Prezentul Cod</w:t>
            </w:r>
            <w:r w:rsidRPr="000E7857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stabilește tipurile, frecvența și domeniul de aplicare a activității de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pașaportizare și evidență tehnică a drumurilor publice.</w:t>
            </w:r>
          </w:p>
          <w:p w14:paraId="682041D8" w14:textId="77777777" w:rsidR="00306AFE" w:rsidRPr="007E46D6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lang w:val="ro-RO" w:eastAsia="ru-RU"/>
              </w:rPr>
            </w:pPr>
          </w:p>
          <w:p w14:paraId="388ADC34" w14:textId="77777777" w:rsidR="00306AFE" w:rsidRPr="00BE2DFB" w:rsidRDefault="00306AFE" w:rsidP="00306AFE">
            <w:pPr>
              <w:tabs>
                <w:tab w:val="left" w:pos="418"/>
              </w:tabs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E2DFB">
              <w:rPr>
                <w:rFonts w:ascii="Arial" w:hAnsi="Arial" w:cs="Arial"/>
                <w:sz w:val="24"/>
                <w:szCs w:val="24"/>
                <w:lang w:val="ro-RO"/>
              </w:rPr>
              <w:t xml:space="preserve">Obiectivele acestui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Cod practic sunt</w:t>
            </w:r>
            <w:r w:rsidRPr="00BE2DFB">
              <w:rPr>
                <w:rFonts w:ascii="Arial" w:hAnsi="Arial" w:cs="Arial"/>
                <w:sz w:val="24"/>
                <w:szCs w:val="24"/>
                <w:lang w:val="ro-RO"/>
              </w:rPr>
              <w:t>:</w:t>
            </w:r>
          </w:p>
          <w:p w14:paraId="422E7D79" w14:textId="77777777" w:rsidR="00306AFE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</w:pP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ab/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stabilirea cerințelor pentru elaborarea și actualizarea pașapoartelor drumuri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lor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(sec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toarelor de drumuri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);</w:t>
            </w:r>
          </w:p>
          <w:p w14:paraId="0C9068D8" w14:textId="77777777" w:rsidR="00306AFE" w:rsidRPr="00BE2DFB" w:rsidRDefault="00306AFE" w:rsidP="00306AFE">
            <w:pPr>
              <w:pStyle w:val="a7"/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</w:pP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ab/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determinarea compo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nen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ței, frecvenței și tipurilor lucrări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lor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de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pașaportizare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;</w:t>
            </w:r>
          </w:p>
          <w:p w14:paraId="1B12F0CD" w14:textId="77777777" w:rsidR="00306AFE" w:rsidRPr="00BE2DFB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ab/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stabilirea procedurii de integrare a pașapo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a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rt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elor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electronic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e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a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drumurilor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în sistemul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GIS;</w:t>
            </w:r>
          </w:p>
          <w:p w14:paraId="40ACA324" w14:textId="77777777" w:rsidR="00306AFE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</w:pP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ab/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eficientizarea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obținerii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date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lor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privind parametrii și caracteristicile drumurilor și structurilor rutiere folosind sisteme de telecomunicații.</w:t>
            </w:r>
          </w:p>
          <w:p w14:paraId="39FB7E89" w14:textId="77777777" w:rsidR="00306AFE" w:rsidRPr="007E46D6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lang w:val="ro-RO" w:eastAsia="ru-RU"/>
              </w:rPr>
            </w:pPr>
          </w:p>
          <w:p w14:paraId="00321B2D" w14:textId="77777777" w:rsidR="00306AFE" w:rsidRDefault="00306AFE" w:rsidP="00306AFE">
            <w:pPr>
              <w:pStyle w:val="a7"/>
              <w:tabs>
                <w:tab w:val="left" w:pos="418"/>
              </w:tabs>
              <w:ind w:left="0"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</w:pP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La elaborarea și actualizarea pașaportului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drumului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trebuie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recuno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>scut</w:t>
            </w:r>
            <w:r w:rsidRPr="00BE2DFB">
              <w:rPr>
                <w:rFonts w:ascii="Arial" w:eastAsia="Times New Roman" w:hAnsi="Arial" w:cs="Arial"/>
                <w:sz w:val="24"/>
                <w:szCs w:val="24"/>
                <w:lang w:val="ro-RO" w:eastAsia="ru-RU"/>
              </w:rPr>
              <w:t xml:space="preserve"> că drumul este o proprietate complexă și este un complex de elemente structural articulate și componente separate care au durate de viață diferite și sunt luate în considerare ca elemente separate.</w:t>
            </w:r>
          </w:p>
          <w:p w14:paraId="6297EBEC" w14:textId="77C40976" w:rsidR="00306AFE" w:rsidRPr="00306AFE" w:rsidRDefault="00306AFE" w:rsidP="00707BF6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  <w:lang w:val="ro-RO"/>
              </w:rPr>
            </w:pPr>
          </w:p>
          <w:p w14:paraId="33AE41A9" w14:textId="77777777" w:rsidR="00306AFE" w:rsidRDefault="00306AFE" w:rsidP="00306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0285F">
              <w:rPr>
                <w:rFonts w:ascii="Arial" w:hAnsi="Arial" w:cs="Arial"/>
                <w:sz w:val="24"/>
                <w:szCs w:val="24"/>
              </w:rPr>
              <w:t xml:space="preserve">Scopul </w:t>
            </w:r>
            <w:r>
              <w:rPr>
                <w:rFonts w:ascii="Arial" w:hAnsi="Arial" w:cs="Arial"/>
                <w:sz w:val="24"/>
                <w:szCs w:val="24"/>
              </w:rPr>
              <w:t>Documentului</w:t>
            </w:r>
            <w:r w:rsidRPr="0010285F">
              <w:rPr>
                <w:rFonts w:ascii="Arial" w:hAnsi="Arial" w:cs="Arial"/>
                <w:sz w:val="24"/>
                <w:szCs w:val="24"/>
              </w:rPr>
              <w:t xml:space="preserve"> este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F19C6A3" w14:textId="77777777" w:rsidR="00306AFE" w:rsidRPr="007E46D6" w:rsidRDefault="00306AFE" w:rsidP="00306AFE">
            <w:pPr>
              <w:jc w:val="both"/>
              <w:rPr>
                <w:rFonts w:ascii="Arial" w:hAnsi="Arial" w:cs="Arial"/>
              </w:rPr>
            </w:pPr>
          </w:p>
          <w:p w14:paraId="5AE637AD" w14:textId="77777777" w:rsidR="00306AFE" w:rsidRPr="00A13058" w:rsidRDefault="00306AFE" w:rsidP="00306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05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A13058">
              <w:rPr>
                <w:rFonts w:ascii="Arial" w:hAnsi="Arial" w:cs="Arial"/>
                <w:sz w:val="24"/>
                <w:szCs w:val="24"/>
              </w:rPr>
              <w:t xml:space="preserve">elaborarea unor principii și reguli uniforme în domeniul </w:t>
            </w:r>
            <w:r>
              <w:rPr>
                <w:rFonts w:ascii="Arial" w:hAnsi="Arial" w:cs="Arial"/>
                <w:sz w:val="24"/>
                <w:szCs w:val="24"/>
              </w:rPr>
              <w:t>pașaportizării</w:t>
            </w:r>
            <w:r w:rsidRPr="00A13058">
              <w:rPr>
                <w:rFonts w:ascii="Arial" w:hAnsi="Arial" w:cs="Arial"/>
                <w:sz w:val="24"/>
                <w:szCs w:val="24"/>
              </w:rPr>
              <w:t xml:space="preserve"> drumurilor și a tronsoanelor acestora;</w:t>
            </w:r>
          </w:p>
          <w:p w14:paraId="4CF2C73B" w14:textId="77777777" w:rsidR="00306AFE" w:rsidRPr="00A13058" w:rsidRDefault="00306AFE" w:rsidP="00306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05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A13058">
              <w:rPr>
                <w:rFonts w:ascii="Arial" w:hAnsi="Arial" w:cs="Arial"/>
                <w:sz w:val="24"/>
                <w:szCs w:val="24"/>
              </w:rPr>
              <w:t xml:space="preserve">furnizarea de informații fiabile în toate etapele ciclului de viață al drumurilor </w:t>
            </w:r>
            <w:r>
              <w:rPr>
                <w:rFonts w:ascii="Arial" w:hAnsi="Arial" w:cs="Arial"/>
                <w:sz w:val="24"/>
                <w:szCs w:val="24"/>
              </w:rPr>
              <w:t>referitoare</w:t>
            </w:r>
            <w:r w:rsidRPr="00A13058">
              <w:rPr>
                <w:rFonts w:ascii="Arial" w:hAnsi="Arial" w:cs="Arial"/>
                <w:sz w:val="24"/>
                <w:szCs w:val="24"/>
              </w:rPr>
              <w:t xml:space="preserve"> la </w:t>
            </w:r>
            <w:r>
              <w:rPr>
                <w:rFonts w:ascii="Arial" w:hAnsi="Arial" w:cs="Arial"/>
                <w:sz w:val="24"/>
                <w:szCs w:val="24"/>
              </w:rPr>
              <w:t>existența</w:t>
            </w:r>
            <w:r w:rsidRPr="00A13058">
              <w:rPr>
                <w:rFonts w:ascii="Arial" w:hAnsi="Arial" w:cs="Arial"/>
                <w:sz w:val="24"/>
                <w:szCs w:val="24"/>
              </w:rPr>
              <w:t>, numărul de elemente ale drumurilor, caracteristicile și parametrii acestora;</w:t>
            </w:r>
          </w:p>
          <w:p w14:paraId="18D2050B" w14:textId="77777777" w:rsidR="00306AFE" w:rsidRDefault="00306AFE" w:rsidP="00306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058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A13058">
              <w:rPr>
                <w:rFonts w:ascii="Arial" w:hAnsi="Arial" w:cs="Arial"/>
                <w:sz w:val="24"/>
                <w:szCs w:val="24"/>
              </w:rPr>
              <w:t xml:space="preserve">asigurarea integrării informațiilor cuprinse în pașaportul rutier cu regulile de </w:t>
            </w:r>
            <w:r>
              <w:rPr>
                <w:rFonts w:ascii="Arial" w:hAnsi="Arial" w:cs="Arial"/>
                <w:sz w:val="24"/>
                <w:szCs w:val="24"/>
              </w:rPr>
              <w:t>evidență</w:t>
            </w:r>
            <w:r w:rsidRPr="00A13058">
              <w:rPr>
                <w:rFonts w:ascii="Arial" w:hAnsi="Arial" w:cs="Arial"/>
                <w:sz w:val="24"/>
                <w:szCs w:val="24"/>
              </w:rPr>
              <w:t xml:space="preserve"> a proprietății incluse în componența drumurilor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C182BF8" w14:textId="77777777" w:rsidR="00306AFE" w:rsidRDefault="00306AFE" w:rsidP="00306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10285F">
              <w:rPr>
                <w:rFonts w:ascii="Arial" w:hAnsi="Arial" w:cs="Arial"/>
                <w:sz w:val="24"/>
                <w:szCs w:val="24"/>
              </w:rPr>
              <w:t>stabilirea unor principii uniforme pentru întocmirea document</w:t>
            </w:r>
            <w:r>
              <w:rPr>
                <w:rFonts w:ascii="Arial" w:hAnsi="Arial" w:cs="Arial"/>
                <w:sz w:val="24"/>
                <w:szCs w:val="24"/>
              </w:rPr>
              <w:t>elor</w:t>
            </w:r>
            <w:r w:rsidRPr="0010285F">
              <w:rPr>
                <w:rFonts w:ascii="Arial" w:hAnsi="Arial" w:cs="Arial"/>
                <w:sz w:val="24"/>
                <w:szCs w:val="24"/>
              </w:rPr>
              <w:t xml:space="preserve"> tehnice pentru </w:t>
            </w:r>
            <w:r>
              <w:rPr>
                <w:rFonts w:ascii="Arial" w:hAnsi="Arial" w:cs="Arial"/>
                <w:sz w:val="24"/>
                <w:szCs w:val="24"/>
              </w:rPr>
              <w:t>drumuri</w:t>
            </w:r>
            <w:r w:rsidRPr="0010285F">
              <w:rPr>
                <w:rFonts w:ascii="Arial" w:hAnsi="Arial" w:cs="Arial"/>
                <w:sz w:val="24"/>
                <w:szCs w:val="24"/>
              </w:rPr>
              <w:t xml:space="preserve"> în scopul înregistrării </w:t>
            </w:r>
            <w:r>
              <w:rPr>
                <w:rFonts w:ascii="Arial" w:hAnsi="Arial" w:cs="Arial"/>
                <w:sz w:val="24"/>
                <w:szCs w:val="24"/>
              </w:rPr>
              <w:t>corecte</w:t>
            </w:r>
            <w:r w:rsidRPr="0010285F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65BB30B" w14:textId="77777777" w:rsidR="00306AFE" w:rsidRDefault="00306AFE" w:rsidP="00306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10285F">
              <w:rPr>
                <w:rFonts w:ascii="Arial" w:hAnsi="Arial" w:cs="Arial"/>
                <w:sz w:val="24"/>
                <w:szCs w:val="24"/>
              </w:rPr>
              <w:t>asisten</w:t>
            </w:r>
            <w:r>
              <w:rPr>
                <w:rFonts w:ascii="Arial" w:hAnsi="Arial" w:cs="Arial"/>
                <w:sz w:val="24"/>
                <w:szCs w:val="24"/>
              </w:rPr>
              <w:t>ț</w:t>
            </w:r>
            <w:r w:rsidRPr="0010285F">
              <w:rPr>
                <w:rFonts w:ascii="Arial" w:hAnsi="Arial" w:cs="Arial"/>
                <w:sz w:val="24"/>
                <w:szCs w:val="24"/>
              </w:rPr>
              <w:t xml:space="preserve">a </w:t>
            </w:r>
            <w:r>
              <w:rPr>
                <w:rFonts w:ascii="Arial" w:hAnsi="Arial" w:cs="Arial"/>
                <w:sz w:val="24"/>
                <w:szCs w:val="24"/>
              </w:rPr>
              <w:t>î</w:t>
            </w:r>
            <w:r w:rsidRPr="0010285F">
              <w:rPr>
                <w:rFonts w:ascii="Arial" w:hAnsi="Arial" w:cs="Arial"/>
                <w:sz w:val="24"/>
                <w:szCs w:val="24"/>
              </w:rPr>
              <w:t>n păstrarea scopului funcțional al complexelor tehnologice rutiere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F080B2" w14:textId="77777777" w:rsidR="00306AFE" w:rsidRPr="007E46D6" w:rsidRDefault="00306AFE" w:rsidP="00306AFE">
            <w:pPr>
              <w:jc w:val="both"/>
              <w:rPr>
                <w:rFonts w:ascii="Arial" w:hAnsi="Arial" w:cs="Arial"/>
              </w:rPr>
            </w:pPr>
          </w:p>
          <w:p w14:paraId="2385DC05" w14:textId="77777777" w:rsidR="00306AFE" w:rsidRPr="0010285F" w:rsidRDefault="00306AFE" w:rsidP="00306A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71B2">
              <w:rPr>
                <w:rFonts w:ascii="Arial" w:hAnsi="Arial" w:cs="Arial"/>
                <w:sz w:val="24"/>
                <w:szCs w:val="24"/>
                <w:lang w:val="ro-RO"/>
              </w:rPr>
              <w:t xml:space="preserve">Prezentul normativ se recomandă </w:t>
            </w:r>
            <w:r w:rsidRPr="003D4B17">
              <w:rPr>
                <w:rFonts w:ascii="Arial" w:hAnsi="Arial" w:cs="Arial"/>
                <w:sz w:val="24"/>
                <w:szCs w:val="24"/>
                <w:lang w:val="ro-RO"/>
              </w:rPr>
              <w:t>tuturor factorilor implicați în procesul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de administrare și gestionare a drumurilor publice.</w:t>
            </w:r>
          </w:p>
          <w:p w14:paraId="36ABEEAB" w14:textId="4818F9A9" w:rsidR="00306AFE" w:rsidRDefault="00306AFE" w:rsidP="00707BF6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</w:p>
          <w:p w14:paraId="012E93C7" w14:textId="55C0DB2D" w:rsidR="00306AFE" w:rsidRDefault="00306AFE" w:rsidP="00707BF6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</w:p>
          <w:p w14:paraId="62A5338C" w14:textId="76C43124" w:rsidR="00306AFE" w:rsidRDefault="00306AFE" w:rsidP="00707BF6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</w:p>
          <w:p w14:paraId="13315E02" w14:textId="77777777" w:rsidR="00306AFE" w:rsidRPr="00836E39" w:rsidRDefault="00306AFE" w:rsidP="00306AFE">
            <w:pPr>
              <w:spacing w:line="276" w:lineRule="auto"/>
              <w:rPr>
                <w:rFonts w:ascii="Arial" w:hAnsi="Arial" w:cs="Arial"/>
                <w:spacing w:val="-4"/>
                <w:sz w:val="24"/>
                <w:szCs w:val="24"/>
                <w:lang w:val="ro-RO"/>
              </w:rPr>
            </w:pPr>
            <w:r w:rsidRPr="00836E39">
              <w:rPr>
                <w:rFonts w:ascii="Arial" w:hAnsi="Arial" w:cs="Arial"/>
                <w:spacing w:val="-4"/>
                <w:sz w:val="24"/>
                <w:szCs w:val="24"/>
                <w:lang w:val="ro-RO"/>
              </w:rPr>
              <w:t>Specialist</w:t>
            </w:r>
            <w:r>
              <w:rPr>
                <w:rFonts w:ascii="Arial" w:hAnsi="Arial" w:cs="Arial"/>
                <w:spacing w:val="-4"/>
                <w:sz w:val="24"/>
                <w:szCs w:val="24"/>
                <w:lang w:val="ro-RO"/>
              </w:rPr>
              <w:t xml:space="preserve"> principal </w:t>
            </w:r>
            <w:r>
              <w:rPr>
                <w:rFonts w:ascii="Arial" w:hAnsi="Arial" w:cs="Arial"/>
                <w:spacing w:val="-4"/>
                <w:sz w:val="24"/>
                <w:szCs w:val="24"/>
                <w:lang w:val="ro-RO"/>
              </w:rPr>
              <w:br/>
              <w:t xml:space="preserve">G. Curilina                          </w:t>
            </w:r>
          </w:p>
          <w:p w14:paraId="57441FFF" w14:textId="77777777" w:rsidR="00306AFE" w:rsidRPr="00306AFE" w:rsidRDefault="00306AFE" w:rsidP="00707BF6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</w:rPr>
            </w:pPr>
            <w:bookmarkStart w:id="0" w:name="_GoBack"/>
            <w:bookmarkEnd w:id="0"/>
          </w:p>
          <w:p w14:paraId="32EC7BEE" w14:textId="771409DF" w:rsidR="00755009" w:rsidRPr="006918FC" w:rsidRDefault="00755009" w:rsidP="00707BF6">
            <w:pPr>
              <w:spacing w:line="276" w:lineRule="auto"/>
              <w:jc w:val="center"/>
              <w:rPr>
                <w:rFonts w:ascii="Arial" w:hAnsi="Arial" w:cs="Arial"/>
                <w:b/>
                <w:spacing w:val="-4"/>
                <w:sz w:val="24"/>
                <w:szCs w:val="24"/>
                <w:lang w:val="ro-RO"/>
              </w:rPr>
            </w:pPr>
          </w:p>
        </w:tc>
      </w:tr>
    </w:tbl>
    <w:p w14:paraId="3CA83637" w14:textId="7F3C16FF" w:rsidR="003F591B" w:rsidRPr="00227241" w:rsidRDefault="003F591B" w:rsidP="003F591B">
      <w:pPr>
        <w:tabs>
          <w:tab w:val="left" w:pos="142"/>
          <w:tab w:val="left" w:pos="426"/>
          <w:tab w:val="left" w:pos="709"/>
          <w:tab w:val="left" w:pos="851"/>
        </w:tabs>
        <w:spacing w:after="0" w:line="240" w:lineRule="auto"/>
        <w:rPr>
          <w:rFonts w:ascii="Arial" w:hAnsi="Arial" w:cs="Arial"/>
          <w:b/>
          <w:sz w:val="24"/>
          <w:szCs w:val="24"/>
          <w:lang w:val="ro-RO"/>
        </w:rPr>
      </w:pPr>
    </w:p>
    <w:sectPr w:rsidR="003F591B" w:rsidRPr="00227241" w:rsidSect="005D3E76">
      <w:footerReference w:type="default" r:id="rId7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C44A6" w14:textId="77777777" w:rsidR="00821560" w:rsidRDefault="00821560" w:rsidP="006C7395">
      <w:pPr>
        <w:spacing w:after="0" w:line="240" w:lineRule="auto"/>
      </w:pPr>
      <w:r>
        <w:separator/>
      </w:r>
    </w:p>
  </w:endnote>
  <w:endnote w:type="continuationSeparator" w:id="0">
    <w:p w14:paraId="1FE35861" w14:textId="77777777" w:rsidR="00821560" w:rsidRDefault="00821560" w:rsidP="006C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8F339" w14:textId="468F23BB" w:rsidR="004C1362" w:rsidRDefault="004C1362">
    <w:pPr>
      <w:pStyle w:val="aa"/>
      <w:jc w:val="center"/>
    </w:pPr>
  </w:p>
  <w:p w14:paraId="1FC7A495" w14:textId="77777777" w:rsidR="004C1362" w:rsidRDefault="004C136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9C6A4" w14:textId="77777777" w:rsidR="00821560" w:rsidRDefault="00821560" w:rsidP="006C7395">
      <w:pPr>
        <w:spacing w:after="0" w:line="240" w:lineRule="auto"/>
      </w:pPr>
      <w:r>
        <w:separator/>
      </w:r>
    </w:p>
  </w:footnote>
  <w:footnote w:type="continuationSeparator" w:id="0">
    <w:p w14:paraId="698DCE96" w14:textId="77777777" w:rsidR="00821560" w:rsidRDefault="00821560" w:rsidP="006C7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0FAF"/>
    <w:multiLevelType w:val="hybridMultilevel"/>
    <w:tmpl w:val="0E7AA2A4"/>
    <w:lvl w:ilvl="0" w:tplc="95CE7182">
      <w:start w:val="11"/>
      <w:numFmt w:val="bullet"/>
      <w:lvlText w:val=""/>
      <w:lvlJc w:val="left"/>
      <w:pPr>
        <w:ind w:left="7440" w:hanging="360"/>
      </w:pPr>
      <w:rPr>
        <w:rFonts w:ascii="Wingdings" w:eastAsiaTheme="minorEastAsia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1" w15:restartNumberingAfterBreak="0">
    <w:nsid w:val="1423350E"/>
    <w:multiLevelType w:val="hybridMultilevel"/>
    <w:tmpl w:val="3CC6F5CE"/>
    <w:lvl w:ilvl="0" w:tplc="23A26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2B60DF"/>
    <w:multiLevelType w:val="hybridMultilevel"/>
    <w:tmpl w:val="3C9EFB9E"/>
    <w:lvl w:ilvl="0" w:tplc="78AAB0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B47F7"/>
    <w:multiLevelType w:val="multilevel"/>
    <w:tmpl w:val="0D826F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D58A3"/>
    <w:multiLevelType w:val="hybridMultilevel"/>
    <w:tmpl w:val="7ADEF716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" w15:restartNumberingAfterBreak="0">
    <w:nsid w:val="5192179F"/>
    <w:multiLevelType w:val="hybridMultilevel"/>
    <w:tmpl w:val="6366A828"/>
    <w:lvl w:ilvl="0" w:tplc="82DE1582">
      <w:start w:val="3"/>
      <w:numFmt w:val="bullet"/>
      <w:lvlText w:val="-"/>
      <w:lvlJc w:val="left"/>
      <w:pPr>
        <w:ind w:left="77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 w15:restartNumberingAfterBreak="0">
    <w:nsid w:val="54CF5406"/>
    <w:multiLevelType w:val="hybridMultilevel"/>
    <w:tmpl w:val="9E40A380"/>
    <w:lvl w:ilvl="0" w:tplc="3AB81B6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445782"/>
    <w:multiLevelType w:val="hybridMultilevel"/>
    <w:tmpl w:val="C332FFC2"/>
    <w:lvl w:ilvl="0" w:tplc="FD88DE1E">
      <w:start w:val="4"/>
      <w:numFmt w:val="bullet"/>
      <w:lvlText w:val="-"/>
      <w:lvlJc w:val="left"/>
      <w:pPr>
        <w:ind w:left="778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6" w:nlCheck="1" w:checkStyle="0"/>
  <w:activeWritingStyle w:appName="MSWord" w:lang="ru-RU" w:vendorID="64" w:dllVersion="4096" w:nlCheck="1" w:checkStyle="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E3"/>
    <w:rsid w:val="000002C0"/>
    <w:rsid w:val="00002DFA"/>
    <w:rsid w:val="00007E2C"/>
    <w:rsid w:val="00007ED2"/>
    <w:rsid w:val="00010C35"/>
    <w:rsid w:val="00013062"/>
    <w:rsid w:val="00014D2F"/>
    <w:rsid w:val="00017334"/>
    <w:rsid w:val="000241FE"/>
    <w:rsid w:val="00024B26"/>
    <w:rsid w:val="0002500F"/>
    <w:rsid w:val="00025634"/>
    <w:rsid w:val="00026C37"/>
    <w:rsid w:val="00026E78"/>
    <w:rsid w:val="00031AE9"/>
    <w:rsid w:val="00037D65"/>
    <w:rsid w:val="00040FF2"/>
    <w:rsid w:val="00045C67"/>
    <w:rsid w:val="0004683A"/>
    <w:rsid w:val="00046DBA"/>
    <w:rsid w:val="00050971"/>
    <w:rsid w:val="000521B1"/>
    <w:rsid w:val="000549E7"/>
    <w:rsid w:val="0005652D"/>
    <w:rsid w:val="0005687A"/>
    <w:rsid w:val="00060EA5"/>
    <w:rsid w:val="00065180"/>
    <w:rsid w:val="00066F3D"/>
    <w:rsid w:val="00077672"/>
    <w:rsid w:val="00077A31"/>
    <w:rsid w:val="00077A7F"/>
    <w:rsid w:val="00080549"/>
    <w:rsid w:val="00086602"/>
    <w:rsid w:val="00087618"/>
    <w:rsid w:val="000A527E"/>
    <w:rsid w:val="000A5D3E"/>
    <w:rsid w:val="000B172A"/>
    <w:rsid w:val="000B3900"/>
    <w:rsid w:val="000C19FE"/>
    <w:rsid w:val="000D0548"/>
    <w:rsid w:val="000D3163"/>
    <w:rsid w:val="000D4ABE"/>
    <w:rsid w:val="000D55B0"/>
    <w:rsid w:val="000E29E8"/>
    <w:rsid w:val="000E7857"/>
    <w:rsid w:val="000F0BF1"/>
    <w:rsid w:val="00101E4D"/>
    <w:rsid w:val="00102018"/>
    <w:rsid w:val="0010285F"/>
    <w:rsid w:val="00104223"/>
    <w:rsid w:val="00104CD1"/>
    <w:rsid w:val="00110333"/>
    <w:rsid w:val="00114378"/>
    <w:rsid w:val="0011728A"/>
    <w:rsid w:val="0012285D"/>
    <w:rsid w:val="0013259D"/>
    <w:rsid w:val="001336A5"/>
    <w:rsid w:val="00136495"/>
    <w:rsid w:val="00137FE3"/>
    <w:rsid w:val="00140741"/>
    <w:rsid w:val="001430E7"/>
    <w:rsid w:val="00144189"/>
    <w:rsid w:val="001451FB"/>
    <w:rsid w:val="001474F9"/>
    <w:rsid w:val="001618C1"/>
    <w:rsid w:val="00167952"/>
    <w:rsid w:val="00181368"/>
    <w:rsid w:val="00187AF1"/>
    <w:rsid w:val="00187E84"/>
    <w:rsid w:val="001A57B2"/>
    <w:rsid w:val="001A5B29"/>
    <w:rsid w:val="001B0035"/>
    <w:rsid w:val="001B2614"/>
    <w:rsid w:val="001B5C74"/>
    <w:rsid w:val="001D0F5F"/>
    <w:rsid w:val="001D29FD"/>
    <w:rsid w:val="001D43D6"/>
    <w:rsid w:val="001E1488"/>
    <w:rsid w:val="001E2924"/>
    <w:rsid w:val="001E41A7"/>
    <w:rsid w:val="001F4D71"/>
    <w:rsid w:val="002020C9"/>
    <w:rsid w:val="002056FE"/>
    <w:rsid w:val="00206A48"/>
    <w:rsid w:val="00206A9D"/>
    <w:rsid w:val="00214594"/>
    <w:rsid w:val="00214EF6"/>
    <w:rsid w:val="00217FD2"/>
    <w:rsid w:val="00226024"/>
    <w:rsid w:val="00227241"/>
    <w:rsid w:val="00235E27"/>
    <w:rsid w:val="00240ACD"/>
    <w:rsid w:val="00240C4E"/>
    <w:rsid w:val="00240DED"/>
    <w:rsid w:val="002432FA"/>
    <w:rsid w:val="002644CD"/>
    <w:rsid w:val="0027524D"/>
    <w:rsid w:val="002927A1"/>
    <w:rsid w:val="002B515E"/>
    <w:rsid w:val="002D3B2B"/>
    <w:rsid w:val="002D3D7B"/>
    <w:rsid w:val="002E369C"/>
    <w:rsid w:val="002F4A54"/>
    <w:rsid w:val="003027A7"/>
    <w:rsid w:val="003044C3"/>
    <w:rsid w:val="003049A8"/>
    <w:rsid w:val="00306AFE"/>
    <w:rsid w:val="00315870"/>
    <w:rsid w:val="00316740"/>
    <w:rsid w:val="00316BEC"/>
    <w:rsid w:val="00321F69"/>
    <w:rsid w:val="00325F48"/>
    <w:rsid w:val="00327A6C"/>
    <w:rsid w:val="00333F19"/>
    <w:rsid w:val="00335798"/>
    <w:rsid w:val="003412A9"/>
    <w:rsid w:val="003423C9"/>
    <w:rsid w:val="00353354"/>
    <w:rsid w:val="00360A03"/>
    <w:rsid w:val="00360F61"/>
    <w:rsid w:val="00363937"/>
    <w:rsid w:val="00364E8F"/>
    <w:rsid w:val="00367FC0"/>
    <w:rsid w:val="00377F35"/>
    <w:rsid w:val="00382431"/>
    <w:rsid w:val="00393158"/>
    <w:rsid w:val="0039337B"/>
    <w:rsid w:val="00394609"/>
    <w:rsid w:val="003A18C0"/>
    <w:rsid w:val="003A3663"/>
    <w:rsid w:val="003A58B5"/>
    <w:rsid w:val="003B476B"/>
    <w:rsid w:val="003C03E6"/>
    <w:rsid w:val="003C10D1"/>
    <w:rsid w:val="003C1CA2"/>
    <w:rsid w:val="003C5D05"/>
    <w:rsid w:val="003D4B17"/>
    <w:rsid w:val="003E4D9E"/>
    <w:rsid w:val="003F591B"/>
    <w:rsid w:val="003F6E37"/>
    <w:rsid w:val="0040008F"/>
    <w:rsid w:val="004014F9"/>
    <w:rsid w:val="00402D80"/>
    <w:rsid w:val="00403183"/>
    <w:rsid w:val="00404C2C"/>
    <w:rsid w:val="00404D25"/>
    <w:rsid w:val="00407F5D"/>
    <w:rsid w:val="00411A3F"/>
    <w:rsid w:val="00414E4C"/>
    <w:rsid w:val="00417E8B"/>
    <w:rsid w:val="00427BCB"/>
    <w:rsid w:val="004313BC"/>
    <w:rsid w:val="00432102"/>
    <w:rsid w:val="004358A4"/>
    <w:rsid w:val="004364B7"/>
    <w:rsid w:val="004456AE"/>
    <w:rsid w:val="004611BA"/>
    <w:rsid w:val="004702B9"/>
    <w:rsid w:val="00475D2F"/>
    <w:rsid w:val="00483540"/>
    <w:rsid w:val="00483B49"/>
    <w:rsid w:val="00495474"/>
    <w:rsid w:val="004A0A47"/>
    <w:rsid w:val="004A22E6"/>
    <w:rsid w:val="004A4A2C"/>
    <w:rsid w:val="004A7912"/>
    <w:rsid w:val="004B25CE"/>
    <w:rsid w:val="004B69F6"/>
    <w:rsid w:val="004C0EC5"/>
    <w:rsid w:val="004C1362"/>
    <w:rsid w:val="004C408C"/>
    <w:rsid w:val="004D0BB2"/>
    <w:rsid w:val="004D3E61"/>
    <w:rsid w:val="004E3F47"/>
    <w:rsid w:val="004F175B"/>
    <w:rsid w:val="004F4D7B"/>
    <w:rsid w:val="004F6C76"/>
    <w:rsid w:val="00504203"/>
    <w:rsid w:val="005042C4"/>
    <w:rsid w:val="00505A36"/>
    <w:rsid w:val="005119FA"/>
    <w:rsid w:val="0052120B"/>
    <w:rsid w:val="005231B1"/>
    <w:rsid w:val="00533E42"/>
    <w:rsid w:val="0053465E"/>
    <w:rsid w:val="005349D3"/>
    <w:rsid w:val="00543E09"/>
    <w:rsid w:val="005452AB"/>
    <w:rsid w:val="00545400"/>
    <w:rsid w:val="00553AB0"/>
    <w:rsid w:val="005554F5"/>
    <w:rsid w:val="00563199"/>
    <w:rsid w:val="00565961"/>
    <w:rsid w:val="00582236"/>
    <w:rsid w:val="00582D28"/>
    <w:rsid w:val="00582FD9"/>
    <w:rsid w:val="00583B33"/>
    <w:rsid w:val="005847B0"/>
    <w:rsid w:val="0058628B"/>
    <w:rsid w:val="005A0348"/>
    <w:rsid w:val="005A3F61"/>
    <w:rsid w:val="005B5C1B"/>
    <w:rsid w:val="005C768E"/>
    <w:rsid w:val="005D033E"/>
    <w:rsid w:val="005D2E11"/>
    <w:rsid w:val="005D3E76"/>
    <w:rsid w:val="005D400E"/>
    <w:rsid w:val="005D4353"/>
    <w:rsid w:val="005D58E7"/>
    <w:rsid w:val="005D65E1"/>
    <w:rsid w:val="005E351A"/>
    <w:rsid w:val="005E3B97"/>
    <w:rsid w:val="005E782F"/>
    <w:rsid w:val="005F2AF1"/>
    <w:rsid w:val="005F50AC"/>
    <w:rsid w:val="005F6B1D"/>
    <w:rsid w:val="00602C2A"/>
    <w:rsid w:val="006040C6"/>
    <w:rsid w:val="0060776F"/>
    <w:rsid w:val="00610695"/>
    <w:rsid w:val="00612163"/>
    <w:rsid w:val="006163C7"/>
    <w:rsid w:val="00616DEA"/>
    <w:rsid w:val="006223FA"/>
    <w:rsid w:val="006249D9"/>
    <w:rsid w:val="00627597"/>
    <w:rsid w:val="00636B6E"/>
    <w:rsid w:val="00636F38"/>
    <w:rsid w:val="006413BB"/>
    <w:rsid w:val="0065401C"/>
    <w:rsid w:val="006730BE"/>
    <w:rsid w:val="006837A4"/>
    <w:rsid w:val="00683D09"/>
    <w:rsid w:val="006918FC"/>
    <w:rsid w:val="0069257C"/>
    <w:rsid w:val="00693DDF"/>
    <w:rsid w:val="006945CC"/>
    <w:rsid w:val="006A03E5"/>
    <w:rsid w:val="006A0B3C"/>
    <w:rsid w:val="006B0CA3"/>
    <w:rsid w:val="006B2A84"/>
    <w:rsid w:val="006C1057"/>
    <w:rsid w:val="006C7395"/>
    <w:rsid w:val="006D1529"/>
    <w:rsid w:val="006F2434"/>
    <w:rsid w:val="006F2EC7"/>
    <w:rsid w:val="006F3C61"/>
    <w:rsid w:val="006F534E"/>
    <w:rsid w:val="006F764C"/>
    <w:rsid w:val="00701740"/>
    <w:rsid w:val="00704EAE"/>
    <w:rsid w:val="007069B7"/>
    <w:rsid w:val="00707BF6"/>
    <w:rsid w:val="007100AE"/>
    <w:rsid w:val="00711E13"/>
    <w:rsid w:val="00711FFD"/>
    <w:rsid w:val="0071263B"/>
    <w:rsid w:val="00716030"/>
    <w:rsid w:val="00735C50"/>
    <w:rsid w:val="00743362"/>
    <w:rsid w:val="00743945"/>
    <w:rsid w:val="007450DD"/>
    <w:rsid w:val="007450E3"/>
    <w:rsid w:val="0074595F"/>
    <w:rsid w:val="007526EB"/>
    <w:rsid w:val="00755009"/>
    <w:rsid w:val="007772A8"/>
    <w:rsid w:val="00793D7C"/>
    <w:rsid w:val="007B57D5"/>
    <w:rsid w:val="007B7433"/>
    <w:rsid w:val="007C0EBD"/>
    <w:rsid w:val="007C3F2B"/>
    <w:rsid w:val="007C4454"/>
    <w:rsid w:val="007C521B"/>
    <w:rsid w:val="007C5686"/>
    <w:rsid w:val="007C7B05"/>
    <w:rsid w:val="007C7D32"/>
    <w:rsid w:val="007D0122"/>
    <w:rsid w:val="007D1C8D"/>
    <w:rsid w:val="007D239B"/>
    <w:rsid w:val="007D53A2"/>
    <w:rsid w:val="007E3519"/>
    <w:rsid w:val="007E46D6"/>
    <w:rsid w:val="007E4DA0"/>
    <w:rsid w:val="007F7749"/>
    <w:rsid w:val="00810F7E"/>
    <w:rsid w:val="0081454E"/>
    <w:rsid w:val="00816761"/>
    <w:rsid w:val="00816C9C"/>
    <w:rsid w:val="00821560"/>
    <w:rsid w:val="00826A6A"/>
    <w:rsid w:val="00827101"/>
    <w:rsid w:val="00827F46"/>
    <w:rsid w:val="008371B5"/>
    <w:rsid w:val="008473D5"/>
    <w:rsid w:val="00851029"/>
    <w:rsid w:val="00857F93"/>
    <w:rsid w:val="008627E4"/>
    <w:rsid w:val="008709EE"/>
    <w:rsid w:val="00871FD5"/>
    <w:rsid w:val="008749B6"/>
    <w:rsid w:val="0088092D"/>
    <w:rsid w:val="0088714E"/>
    <w:rsid w:val="008908C2"/>
    <w:rsid w:val="00890C29"/>
    <w:rsid w:val="00894AD2"/>
    <w:rsid w:val="008A2997"/>
    <w:rsid w:val="008A7272"/>
    <w:rsid w:val="008B1FB6"/>
    <w:rsid w:val="008B27B9"/>
    <w:rsid w:val="008B595F"/>
    <w:rsid w:val="008C1018"/>
    <w:rsid w:val="008C3122"/>
    <w:rsid w:val="008C5B11"/>
    <w:rsid w:val="008C5F7A"/>
    <w:rsid w:val="008D22B8"/>
    <w:rsid w:val="008D307F"/>
    <w:rsid w:val="008D4A97"/>
    <w:rsid w:val="008E27C2"/>
    <w:rsid w:val="008E3F14"/>
    <w:rsid w:val="008F779A"/>
    <w:rsid w:val="009020BD"/>
    <w:rsid w:val="0090356C"/>
    <w:rsid w:val="009107D7"/>
    <w:rsid w:val="00915FCC"/>
    <w:rsid w:val="00916B5B"/>
    <w:rsid w:val="009250B5"/>
    <w:rsid w:val="00925CC3"/>
    <w:rsid w:val="0092766D"/>
    <w:rsid w:val="009429DE"/>
    <w:rsid w:val="00956681"/>
    <w:rsid w:val="0096552D"/>
    <w:rsid w:val="0096703D"/>
    <w:rsid w:val="00970B57"/>
    <w:rsid w:val="009776AF"/>
    <w:rsid w:val="009814BA"/>
    <w:rsid w:val="009903E9"/>
    <w:rsid w:val="009966F8"/>
    <w:rsid w:val="00997C42"/>
    <w:rsid w:val="009A2CBD"/>
    <w:rsid w:val="009A59DE"/>
    <w:rsid w:val="009A6E80"/>
    <w:rsid w:val="009B4537"/>
    <w:rsid w:val="009B7FAA"/>
    <w:rsid w:val="009C2075"/>
    <w:rsid w:val="009C49D3"/>
    <w:rsid w:val="009C7034"/>
    <w:rsid w:val="009C7859"/>
    <w:rsid w:val="009D534A"/>
    <w:rsid w:val="009E5F94"/>
    <w:rsid w:val="009E7CB1"/>
    <w:rsid w:val="009F1A16"/>
    <w:rsid w:val="009F2D2F"/>
    <w:rsid w:val="009F746D"/>
    <w:rsid w:val="009F7634"/>
    <w:rsid w:val="00A01897"/>
    <w:rsid w:val="00A021F5"/>
    <w:rsid w:val="00A028E8"/>
    <w:rsid w:val="00A10605"/>
    <w:rsid w:val="00A10F1A"/>
    <w:rsid w:val="00A13058"/>
    <w:rsid w:val="00A22931"/>
    <w:rsid w:val="00A25995"/>
    <w:rsid w:val="00A27256"/>
    <w:rsid w:val="00A31F08"/>
    <w:rsid w:val="00A3314D"/>
    <w:rsid w:val="00A42D5F"/>
    <w:rsid w:val="00A45B80"/>
    <w:rsid w:val="00A54741"/>
    <w:rsid w:val="00A56569"/>
    <w:rsid w:val="00A6116D"/>
    <w:rsid w:val="00A66099"/>
    <w:rsid w:val="00A70402"/>
    <w:rsid w:val="00A818B0"/>
    <w:rsid w:val="00A82D29"/>
    <w:rsid w:val="00A84412"/>
    <w:rsid w:val="00A84818"/>
    <w:rsid w:val="00A863B1"/>
    <w:rsid w:val="00A90B2B"/>
    <w:rsid w:val="00A970D5"/>
    <w:rsid w:val="00AB4A53"/>
    <w:rsid w:val="00AB6A24"/>
    <w:rsid w:val="00AB7516"/>
    <w:rsid w:val="00AC6ED2"/>
    <w:rsid w:val="00AD369F"/>
    <w:rsid w:val="00AD5E7D"/>
    <w:rsid w:val="00AE0BDB"/>
    <w:rsid w:val="00AE25DF"/>
    <w:rsid w:val="00AE2BE7"/>
    <w:rsid w:val="00AE790C"/>
    <w:rsid w:val="00AF6064"/>
    <w:rsid w:val="00AF7375"/>
    <w:rsid w:val="00B0081C"/>
    <w:rsid w:val="00B06417"/>
    <w:rsid w:val="00B13569"/>
    <w:rsid w:val="00B14D8C"/>
    <w:rsid w:val="00B220E5"/>
    <w:rsid w:val="00B26E0C"/>
    <w:rsid w:val="00B356B4"/>
    <w:rsid w:val="00B37C59"/>
    <w:rsid w:val="00B42120"/>
    <w:rsid w:val="00B4254F"/>
    <w:rsid w:val="00B544D1"/>
    <w:rsid w:val="00B66B19"/>
    <w:rsid w:val="00B74D02"/>
    <w:rsid w:val="00B8327D"/>
    <w:rsid w:val="00B83726"/>
    <w:rsid w:val="00B94270"/>
    <w:rsid w:val="00B94A38"/>
    <w:rsid w:val="00B97A0B"/>
    <w:rsid w:val="00BA0AF7"/>
    <w:rsid w:val="00BA0C57"/>
    <w:rsid w:val="00BA3137"/>
    <w:rsid w:val="00BB0203"/>
    <w:rsid w:val="00BB1A21"/>
    <w:rsid w:val="00BB4139"/>
    <w:rsid w:val="00BB6EF8"/>
    <w:rsid w:val="00BC38D3"/>
    <w:rsid w:val="00BC4307"/>
    <w:rsid w:val="00BD0178"/>
    <w:rsid w:val="00BD304E"/>
    <w:rsid w:val="00BD5E03"/>
    <w:rsid w:val="00BD6FBB"/>
    <w:rsid w:val="00BD74D6"/>
    <w:rsid w:val="00BE2DFB"/>
    <w:rsid w:val="00BE511B"/>
    <w:rsid w:val="00BF049D"/>
    <w:rsid w:val="00BF41E6"/>
    <w:rsid w:val="00BF4238"/>
    <w:rsid w:val="00BF5703"/>
    <w:rsid w:val="00C02ACF"/>
    <w:rsid w:val="00C06223"/>
    <w:rsid w:val="00C137FB"/>
    <w:rsid w:val="00C16188"/>
    <w:rsid w:val="00C2519B"/>
    <w:rsid w:val="00C27E36"/>
    <w:rsid w:val="00C30632"/>
    <w:rsid w:val="00C32275"/>
    <w:rsid w:val="00C32491"/>
    <w:rsid w:val="00C33B37"/>
    <w:rsid w:val="00C57B15"/>
    <w:rsid w:val="00C610D0"/>
    <w:rsid w:val="00C62BDD"/>
    <w:rsid w:val="00C66C5D"/>
    <w:rsid w:val="00C7123C"/>
    <w:rsid w:val="00C94663"/>
    <w:rsid w:val="00C96413"/>
    <w:rsid w:val="00CA0F87"/>
    <w:rsid w:val="00CA401F"/>
    <w:rsid w:val="00CA7665"/>
    <w:rsid w:val="00CB3B0F"/>
    <w:rsid w:val="00CC23FD"/>
    <w:rsid w:val="00CC406F"/>
    <w:rsid w:val="00CC4C20"/>
    <w:rsid w:val="00CD23B5"/>
    <w:rsid w:val="00CE0453"/>
    <w:rsid w:val="00CE0AAA"/>
    <w:rsid w:val="00CE1811"/>
    <w:rsid w:val="00CE1AE0"/>
    <w:rsid w:val="00CE74B1"/>
    <w:rsid w:val="00CE7A9C"/>
    <w:rsid w:val="00CF582E"/>
    <w:rsid w:val="00D01572"/>
    <w:rsid w:val="00D0780C"/>
    <w:rsid w:val="00D1724D"/>
    <w:rsid w:val="00D213DC"/>
    <w:rsid w:val="00D24EC2"/>
    <w:rsid w:val="00D3076A"/>
    <w:rsid w:val="00D32A99"/>
    <w:rsid w:val="00D40A1F"/>
    <w:rsid w:val="00D41D53"/>
    <w:rsid w:val="00D43B7C"/>
    <w:rsid w:val="00D4595E"/>
    <w:rsid w:val="00D45F1D"/>
    <w:rsid w:val="00D53152"/>
    <w:rsid w:val="00D5474F"/>
    <w:rsid w:val="00D55FA3"/>
    <w:rsid w:val="00D56614"/>
    <w:rsid w:val="00D56E67"/>
    <w:rsid w:val="00D65B8B"/>
    <w:rsid w:val="00D77484"/>
    <w:rsid w:val="00D8603E"/>
    <w:rsid w:val="00D90944"/>
    <w:rsid w:val="00D9500C"/>
    <w:rsid w:val="00DB4153"/>
    <w:rsid w:val="00DB4C8E"/>
    <w:rsid w:val="00DC011F"/>
    <w:rsid w:val="00DC1F3E"/>
    <w:rsid w:val="00DC6714"/>
    <w:rsid w:val="00DD261F"/>
    <w:rsid w:val="00DD71B2"/>
    <w:rsid w:val="00DE1C71"/>
    <w:rsid w:val="00DE234D"/>
    <w:rsid w:val="00DF0831"/>
    <w:rsid w:val="00DF554A"/>
    <w:rsid w:val="00E035BC"/>
    <w:rsid w:val="00E042F1"/>
    <w:rsid w:val="00E05C2C"/>
    <w:rsid w:val="00E064FE"/>
    <w:rsid w:val="00E233B3"/>
    <w:rsid w:val="00E2349D"/>
    <w:rsid w:val="00E234BD"/>
    <w:rsid w:val="00E269DD"/>
    <w:rsid w:val="00E350DC"/>
    <w:rsid w:val="00E3626E"/>
    <w:rsid w:val="00E37C2F"/>
    <w:rsid w:val="00E41BD8"/>
    <w:rsid w:val="00E427A3"/>
    <w:rsid w:val="00E42D54"/>
    <w:rsid w:val="00E452C0"/>
    <w:rsid w:val="00E46B6D"/>
    <w:rsid w:val="00E46DDF"/>
    <w:rsid w:val="00E51EDD"/>
    <w:rsid w:val="00E54D3B"/>
    <w:rsid w:val="00E639A1"/>
    <w:rsid w:val="00E65A3A"/>
    <w:rsid w:val="00E65EC4"/>
    <w:rsid w:val="00E6678B"/>
    <w:rsid w:val="00E72AF4"/>
    <w:rsid w:val="00E74BB5"/>
    <w:rsid w:val="00E76B42"/>
    <w:rsid w:val="00E77612"/>
    <w:rsid w:val="00E80D23"/>
    <w:rsid w:val="00E82800"/>
    <w:rsid w:val="00E85098"/>
    <w:rsid w:val="00EA1697"/>
    <w:rsid w:val="00EA73EB"/>
    <w:rsid w:val="00EB11D9"/>
    <w:rsid w:val="00EB22DE"/>
    <w:rsid w:val="00EB2520"/>
    <w:rsid w:val="00EB3F8E"/>
    <w:rsid w:val="00EB690D"/>
    <w:rsid w:val="00EB78A5"/>
    <w:rsid w:val="00ED0BE4"/>
    <w:rsid w:val="00ED4626"/>
    <w:rsid w:val="00ED7EF6"/>
    <w:rsid w:val="00F0425D"/>
    <w:rsid w:val="00F20B2E"/>
    <w:rsid w:val="00F30A56"/>
    <w:rsid w:val="00F365B3"/>
    <w:rsid w:val="00F40A4E"/>
    <w:rsid w:val="00F41D3B"/>
    <w:rsid w:val="00F43EA5"/>
    <w:rsid w:val="00F44B19"/>
    <w:rsid w:val="00F53D29"/>
    <w:rsid w:val="00F613D9"/>
    <w:rsid w:val="00F73478"/>
    <w:rsid w:val="00F81AA6"/>
    <w:rsid w:val="00F855A8"/>
    <w:rsid w:val="00F96256"/>
    <w:rsid w:val="00F97D80"/>
    <w:rsid w:val="00FA0D62"/>
    <w:rsid w:val="00FA169C"/>
    <w:rsid w:val="00FB52A0"/>
    <w:rsid w:val="00FC1E80"/>
    <w:rsid w:val="00FC25B2"/>
    <w:rsid w:val="00FC6C44"/>
    <w:rsid w:val="00FD0AD9"/>
    <w:rsid w:val="00FD41A2"/>
    <w:rsid w:val="00FD4350"/>
    <w:rsid w:val="00FD568C"/>
    <w:rsid w:val="00FD5FEE"/>
    <w:rsid w:val="00FD6F64"/>
    <w:rsid w:val="00FF2B2B"/>
    <w:rsid w:val="00FF3E8D"/>
    <w:rsid w:val="00FF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61B3"/>
  <w15:docId w15:val="{1DEEB2B6-57E3-4F03-96BB-44D76874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256"/>
    <w:rPr>
      <w:lang w:val="ro-MD"/>
    </w:rPr>
  </w:style>
  <w:style w:type="paragraph" w:styleId="3">
    <w:name w:val="heading 3"/>
    <w:basedOn w:val="a"/>
    <w:next w:val="a"/>
    <w:link w:val="30"/>
    <w:qFormat/>
    <w:rsid w:val="00A22931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3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0B3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7450E3"/>
    <w:pPr>
      <w:widowControl w:val="0"/>
      <w:snapToGrid w:val="0"/>
      <w:spacing w:before="100" w:after="0" w:line="360" w:lineRule="auto"/>
      <w:ind w:left="120"/>
    </w:pPr>
    <w:rPr>
      <w:rFonts w:ascii="Arial" w:eastAsia="Times New Roman" w:hAnsi="Arial" w:cs="Times New Roman"/>
      <w:sz w:val="24"/>
      <w:szCs w:val="20"/>
      <w:lang w:val="ro-RO"/>
    </w:rPr>
  </w:style>
  <w:style w:type="character" w:styleId="a4">
    <w:name w:val="Hyperlink"/>
    <w:basedOn w:val="a0"/>
    <w:rsid w:val="007450E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5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0E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22931"/>
    <w:rPr>
      <w:rFonts w:ascii="Times New Roman" w:eastAsia="Times New Roman" w:hAnsi="Times New Roman" w:cs="Times New Roman"/>
      <w:sz w:val="30"/>
      <w:szCs w:val="20"/>
    </w:rPr>
  </w:style>
  <w:style w:type="paragraph" w:styleId="a7">
    <w:name w:val="List Paragraph"/>
    <w:basedOn w:val="a"/>
    <w:uiPriority w:val="34"/>
    <w:qFormat/>
    <w:rsid w:val="00335798"/>
    <w:pPr>
      <w:ind w:left="720"/>
      <w:contextualSpacing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6C7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395"/>
  </w:style>
  <w:style w:type="paragraph" w:styleId="aa">
    <w:name w:val="footer"/>
    <w:basedOn w:val="a"/>
    <w:link w:val="ab"/>
    <w:uiPriority w:val="99"/>
    <w:unhideWhenUsed/>
    <w:rsid w:val="006C7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395"/>
  </w:style>
  <w:style w:type="character" w:customStyle="1" w:styleId="Bodytext">
    <w:name w:val="Body text_"/>
    <w:basedOn w:val="a0"/>
    <w:link w:val="BodyText1"/>
    <w:rsid w:val="00810F7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">
    <w:name w:val="Body Text1"/>
    <w:basedOn w:val="a"/>
    <w:link w:val="Bodytext"/>
    <w:rsid w:val="00810F7E"/>
    <w:pPr>
      <w:widowControl w:val="0"/>
      <w:shd w:val="clear" w:color="auto" w:fill="FFFFFF"/>
      <w:spacing w:before="420" w:after="180" w:line="0" w:lineRule="atLeast"/>
      <w:jc w:val="both"/>
    </w:pPr>
    <w:rPr>
      <w:rFonts w:ascii="Arial" w:eastAsia="Arial" w:hAnsi="Arial" w:cs="Arial"/>
      <w:sz w:val="19"/>
      <w:szCs w:val="19"/>
    </w:rPr>
  </w:style>
  <w:style w:type="character" w:customStyle="1" w:styleId="FontStyle13">
    <w:name w:val="Font Style13"/>
    <w:basedOn w:val="a0"/>
    <w:uiPriority w:val="99"/>
    <w:rsid w:val="00EB22DE"/>
    <w:rPr>
      <w:rFonts w:ascii="Franklin Gothic Medium" w:hAnsi="Franklin Gothic Medium" w:cs="Franklin Gothic Medium"/>
      <w:spacing w:val="-10"/>
      <w:sz w:val="26"/>
      <w:szCs w:val="26"/>
    </w:rPr>
  </w:style>
  <w:style w:type="paragraph" w:styleId="ac">
    <w:name w:val="Body Text Indent"/>
    <w:basedOn w:val="a"/>
    <w:link w:val="ad"/>
    <w:unhideWhenUsed/>
    <w:rsid w:val="005C768E"/>
    <w:pPr>
      <w:spacing w:after="120"/>
      <w:ind w:left="283"/>
    </w:pPr>
    <w:rPr>
      <w:rFonts w:ascii="Calibri" w:eastAsia="Times New Roman" w:hAnsi="Calibri" w:cs="Times New Roman"/>
      <w:lang w:val="ro-RO" w:eastAsia="ro-RO"/>
    </w:rPr>
  </w:style>
  <w:style w:type="character" w:customStyle="1" w:styleId="ad">
    <w:name w:val="Основной текст с отступом Знак"/>
    <w:basedOn w:val="a0"/>
    <w:link w:val="ac"/>
    <w:rsid w:val="005C768E"/>
    <w:rPr>
      <w:rFonts w:ascii="Calibri" w:eastAsia="Times New Roman" w:hAnsi="Calibri" w:cs="Times New Roman"/>
      <w:lang w:val="ro-RO" w:eastAsia="ro-RO"/>
    </w:rPr>
  </w:style>
  <w:style w:type="paragraph" w:styleId="ae">
    <w:name w:val="Body Text"/>
    <w:basedOn w:val="a"/>
    <w:link w:val="af"/>
    <w:uiPriority w:val="99"/>
    <w:unhideWhenUsed/>
    <w:rsid w:val="00C7123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C7123C"/>
  </w:style>
  <w:style w:type="character" w:customStyle="1" w:styleId="Heading1">
    <w:name w:val="Heading #1_"/>
    <w:basedOn w:val="a0"/>
    <w:link w:val="Heading10"/>
    <w:rsid w:val="00C7123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10">
    <w:name w:val="Heading #1"/>
    <w:basedOn w:val="a"/>
    <w:link w:val="Heading1"/>
    <w:rsid w:val="00C7123C"/>
    <w:pPr>
      <w:widowControl w:val="0"/>
      <w:shd w:val="clear" w:color="auto" w:fill="FFFFFF"/>
      <w:spacing w:after="300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paragraph" w:styleId="af0">
    <w:name w:val="Normal (Web)"/>
    <w:basedOn w:val="a"/>
    <w:uiPriority w:val="99"/>
    <w:semiHidden/>
    <w:unhideWhenUsed/>
    <w:rsid w:val="00902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uiPriority w:val="22"/>
    <w:qFormat/>
    <w:rsid w:val="008D307F"/>
    <w:rPr>
      <w:b/>
      <w:bCs/>
    </w:rPr>
  </w:style>
  <w:style w:type="paragraph" w:customStyle="1" w:styleId="Default">
    <w:name w:val="Default"/>
    <w:rsid w:val="001618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docbody1">
    <w:name w:val="doc_body1"/>
    <w:rsid w:val="001618C1"/>
    <w:rPr>
      <w:rFonts w:ascii="Times New Roman" w:hAnsi="Times New Roman" w:cs="Times New Roman" w:hint="default"/>
      <w:color w:val="000000"/>
      <w:sz w:val="24"/>
      <w:szCs w:val="24"/>
    </w:rPr>
  </w:style>
  <w:style w:type="character" w:styleId="af2">
    <w:name w:val="Emphasis"/>
    <w:basedOn w:val="a0"/>
    <w:uiPriority w:val="20"/>
    <w:qFormat/>
    <w:rsid w:val="004A0A47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6A0B3C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USN Team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Curilina G</cp:lastModifiedBy>
  <cp:revision>12</cp:revision>
  <cp:lastPrinted>2022-11-29T14:27:00Z</cp:lastPrinted>
  <dcterms:created xsi:type="dcterms:W3CDTF">2022-11-28T13:33:00Z</dcterms:created>
  <dcterms:modified xsi:type="dcterms:W3CDTF">2023-11-28T12:11:00Z</dcterms:modified>
</cp:coreProperties>
</file>